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08CE" w:rsidRDefault="00100A9A">
      <w:pPr>
        <w:widowControl w:val="0"/>
        <w:pBdr>
          <w:top w:val="nil"/>
          <w:left w:val="nil"/>
          <w:bottom w:val="nil"/>
          <w:right w:val="nil"/>
          <w:between w:val="nil"/>
        </w:pBdr>
        <w:spacing w:before="27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African American Heritage Scholarship</w:t>
      </w:r>
      <w:r>
        <w:rPr>
          <w:rFonts w:ascii="Times New Roman" w:eastAsia="Times New Roman" w:hAnsi="Times New Roman" w:cs="Times New Roman"/>
          <w:b/>
          <w:color w:val="000000"/>
          <w:sz w:val="24"/>
          <w:szCs w:val="24"/>
        </w:rPr>
        <w:t xml:space="preserve"> </w:t>
      </w:r>
    </w:p>
    <w:p w14:paraId="00000002" w14:textId="77777777" w:rsidR="005D08CE" w:rsidRDefault="005D08CE">
      <w:pPr>
        <w:widowControl w:val="0"/>
        <w:pBdr>
          <w:top w:val="nil"/>
          <w:left w:val="nil"/>
          <w:bottom w:val="nil"/>
          <w:right w:val="nil"/>
          <w:between w:val="nil"/>
        </w:pBdr>
        <w:spacing w:before="277" w:line="240" w:lineRule="auto"/>
        <w:rPr>
          <w:rFonts w:ascii="Times New Roman" w:eastAsia="Times New Roman" w:hAnsi="Times New Roman" w:cs="Times New Roman"/>
        </w:rPr>
      </w:pPr>
    </w:p>
    <w:p w14:paraId="00000003"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High School Seniors,</w:t>
      </w:r>
    </w:p>
    <w:p w14:paraId="00000004"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pleased to announce the availability of the African American Heritage Scholarship for graduating seniors of African descent from Charlottesville High School and public high schools in Albemarle, Buckingham, Fluvanna, Green, Louisa, Nelson, and Orang</w:t>
      </w:r>
      <w:r>
        <w:rPr>
          <w:rFonts w:ascii="Times New Roman" w:eastAsia="Times New Roman" w:hAnsi="Times New Roman" w:cs="Times New Roman"/>
          <w:sz w:val="24"/>
          <w:szCs w:val="24"/>
        </w:rPr>
        <w:t>e counties.</w:t>
      </w:r>
    </w:p>
    <w:p w14:paraId="00000005"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3 scholarships will be awarded to graduates attending any of the following post-school programs: trade, community college, college or university, and HBCU (historically Black college and university). To qualify, you must possess an a</w:t>
      </w:r>
      <w:r>
        <w:rPr>
          <w:rFonts w:ascii="Times New Roman" w:eastAsia="Times New Roman" w:hAnsi="Times New Roman" w:cs="Times New Roman"/>
          <w:sz w:val="24"/>
          <w:szCs w:val="24"/>
        </w:rPr>
        <w:t>cceptance letter for fall 2024, maintain a minimum GPA of 2.5, and plan to physically attend the school (online-only programs are not eligible).</w:t>
      </w:r>
    </w:p>
    <w:p w14:paraId="00000006"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kindly complete the application form, indicating the scholarship category you are applying for: trade</w:t>
      </w:r>
      <w:r>
        <w:rPr>
          <w:rFonts w:ascii="Times New Roman" w:eastAsia="Times New Roman" w:hAnsi="Times New Roman" w:cs="Times New Roman"/>
          <w:sz w:val="24"/>
          <w:szCs w:val="24"/>
        </w:rPr>
        <w:t>, community college, college or university, or HBCU. Please attach a copy of your college acceptance letter and compose a minimum 400-word response tailored to your chosen scholarship type:</w:t>
      </w:r>
    </w:p>
    <w:p w14:paraId="00000007"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Trade School: </w:t>
      </w:r>
      <w:r>
        <w:rPr>
          <w:rFonts w:ascii="Times New Roman" w:eastAsia="Times New Roman" w:hAnsi="Times New Roman" w:cs="Times New Roman"/>
          <w:sz w:val="24"/>
          <w:szCs w:val="24"/>
        </w:rPr>
        <w:t>Why have you chosen a trade school to pursue your ca</w:t>
      </w:r>
      <w:r>
        <w:rPr>
          <w:rFonts w:ascii="Times New Roman" w:eastAsia="Times New Roman" w:hAnsi="Times New Roman" w:cs="Times New Roman"/>
          <w:sz w:val="24"/>
          <w:szCs w:val="24"/>
        </w:rPr>
        <w:t>reer goal?</w:t>
      </w:r>
    </w:p>
    <w:p w14:paraId="00000008" w14:textId="77777777" w:rsidR="005D08CE" w:rsidRDefault="00100A9A">
      <w:pPr>
        <w:widowControl w:val="0"/>
        <w:pBdr>
          <w:top w:val="nil"/>
          <w:left w:val="nil"/>
          <w:bottom w:val="nil"/>
          <w:right w:val="nil"/>
          <w:between w:val="nil"/>
        </w:pBdr>
        <w:spacing w:before="277" w:line="240" w:lineRule="auto"/>
        <w:ind w:left="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 College: </w:t>
      </w:r>
      <w:r>
        <w:rPr>
          <w:rFonts w:ascii="Times New Roman" w:eastAsia="Times New Roman" w:hAnsi="Times New Roman" w:cs="Times New Roman"/>
          <w:sz w:val="24"/>
          <w:szCs w:val="24"/>
        </w:rPr>
        <w:t>How will your future career benefit the African American community?</w:t>
      </w:r>
    </w:p>
    <w:p w14:paraId="00000009" w14:textId="77777777" w:rsidR="005D08CE" w:rsidRDefault="00100A9A">
      <w:pPr>
        <w:widowControl w:val="0"/>
        <w:pBdr>
          <w:top w:val="nil"/>
          <w:left w:val="nil"/>
          <w:bottom w:val="nil"/>
          <w:right w:val="nil"/>
          <w:between w:val="nil"/>
        </w:pBdr>
        <w:spacing w:before="277" w:line="240" w:lineRule="auto"/>
        <w:ind w:left="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College and University: </w:t>
      </w:r>
      <w:r>
        <w:rPr>
          <w:rFonts w:ascii="Times New Roman" w:eastAsia="Times New Roman" w:hAnsi="Times New Roman" w:cs="Times New Roman"/>
          <w:sz w:val="24"/>
          <w:szCs w:val="24"/>
        </w:rPr>
        <w:t>How will your future career benefit the African American community?</w:t>
      </w:r>
    </w:p>
    <w:p w14:paraId="0000000A" w14:textId="77777777" w:rsidR="005D08CE" w:rsidRDefault="00100A9A">
      <w:pPr>
        <w:widowControl w:val="0"/>
        <w:pBdr>
          <w:top w:val="nil"/>
          <w:left w:val="nil"/>
          <w:bottom w:val="nil"/>
          <w:right w:val="nil"/>
          <w:between w:val="nil"/>
        </w:pBdr>
        <w:spacing w:before="277" w:line="240" w:lineRule="auto"/>
        <w:ind w:left="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HBCU: </w:t>
      </w:r>
      <w:r>
        <w:rPr>
          <w:rFonts w:ascii="Times New Roman" w:eastAsia="Times New Roman" w:hAnsi="Times New Roman" w:cs="Times New Roman"/>
          <w:sz w:val="24"/>
          <w:szCs w:val="24"/>
        </w:rPr>
        <w:t>What experiences do you hope to gain by attending an HBCU th</w:t>
      </w:r>
      <w:r>
        <w:rPr>
          <w:rFonts w:ascii="Times New Roman" w:eastAsia="Times New Roman" w:hAnsi="Times New Roman" w:cs="Times New Roman"/>
          <w:sz w:val="24"/>
          <w:szCs w:val="24"/>
        </w:rPr>
        <w:t>at will benefit your career goals?</w:t>
      </w:r>
    </w:p>
    <w:p w14:paraId="0000000B" w14:textId="77777777" w:rsidR="005D08CE" w:rsidRDefault="00100A9A">
      <w:pPr>
        <w:widowControl w:val="0"/>
        <w:pBdr>
          <w:top w:val="nil"/>
          <w:left w:val="nil"/>
          <w:bottom w:val="nil"/>
          <w:right w:val="nil"/>
          <w:between w:val="nil"/>
        </w:pBdr>
        <w:spacing w:before="277" w:line="240" w:lineRule="auto"/>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 of the AAHS will be honored at the 33rd Annual African American Cultural Arts Festival on Saturday, July 27, 2024, at Booker T. Washington Park, Charlottesville, VA 22903.</w:t>
      </w:r>
    </w:p>
    <w:p w14:paraId="0000000C"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applications must be received by April 26, 2024. Recipients will be n</w:t>
      </w:r>
      <w:r>
        <w:rPr>
          <w:rFonts w:ascii="Times New Roman" w:eastAsia="Times New Roman" w:hAnsi="Times New Roman" w:cs="Times New Roman"/>
          <w:sz w:val="24"/>
          <w:szCs w:val="24"/>
        </w:rPr>
        <w:t xml:space="preserve">otified no later than May 10, 2024. The </w:t>
      </w:r>
      <w:r>
        <w:rPr>
          <w:rFonts w:ascii="Times New Roman" w:eastAsia="Times New Roman" w:hAnsi="Times New Roman" w:cs="Times New Roman"/>
          <w:b/>
          <w:i/>
          <w:sz w:val="24"/>
          <w:szCs w:val="24"/>
        </w:rPr>
        <w:t>minimum</w:t>
      </w:r>
      <w:r>
        <w:rPr>
          <w:rFonts w:ascii="Times New Roman" w:eastAsia="Times New Roman" w:hAnsi="Times New Roman" w:cs="Times New Roman"/>
          <w:sz w:val="24"/>
          <w:szCs w:val="24"/>
        </w:rPr>
        <w:t xml:space="preserve"> award for each scholarship category is 500.00.</w:t>
      </w:r>
    </w:p>
    <w:p w14:paraId="0000000D"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rPr>
      </w:pPr>
      <w:r>
        <w:rPr>
          <w:rFonts w:ascii="Times New Roman" w:eastAsia="Times New Roman" w:hAnsi="Times New Roman" w:cs="Times New Roman"/>
        </w:rPr>
        <w:t xml:space="preserve">For further inquiries, please contact Page West Hill at (434) 826-9259 or  </w:t>
      </w:r>
      <w:hyperlink r:id="rId5">
        <w:r>
          <w:rPr>
            <w:rFonts w:ascii="Times New Roman" w:eastAsia="Times New Roman" w:hAnsi="Times New Roman" w:cs="Times New Roman"/>
            <w:color w:val="1155CC"/>
            <w:u w:val="single"/>
          </w:rPr>
          <w:t>seedsofculture@gmail.com</w:t>
        </w:r>
      </w:hyperlink>
      <w:r>
        <w:rPr>
          <w:rFonts w:ascii="Times New Roman" w:eastAsia="Times New Roman" w:hAnsi="Times New Roman" w:cs="Times New Roman"/>
        </w:rPr>
        <w:t>.</w:t>
      </w:r>
    </w:p>
    <w:p w14:paraId="0000000E"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for your interest,</w:t>
      </w:r>
    </w:p>
    <w:p w14:paraId="0000000F" w14:textId="77777777" w:rsidR="005D08CE" w:rsidRDefault="00100A9A">
      <w:pPr>
        <w:widowControl w:val="0"/>
        <w:pBdr>
          <w:top w:val="nil"/>
          <w:left w:val="nil"/>
          <w:bottom w:val="nil"/>
          <w:right w:val="nil"/>
          <w:between w:val="nil"/>
        </w:pBdr>
        <w:spacing w:before="277"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Chihamba</w:t>
      </w:r>
      <w:proofErr w:type="spellEnd"/>
      <w:r>
        <w:rPr>
          <w:rFonts w:ascii="Times New Roman" w:eastAsia="Times New Roman" w:hAnsi="Times New Roman" w:cs="Times New Roman"/>
          <w:b/>
          <w:sz w:val="24"/>
          <w:szCs w:val="24"/>
        </w:rPr>
        <w:t xml:space="preserve"> Festival and African American Scholarship Board 2024</w:t>
      </w:r>
    </w:p>
    <w:p w14:paraId="00000010" w14:textId="77777777" w:rsidR="005D08CE" w:rsidRDefault="005D08CE">
      <w:pPr>
        <w:widowControl w:val="0"/>
        <w:pBdr>
          <w:top w:val="nil"/>
          <w:left w:val="nil"/>
          <w:bottom w:val="nil"/>
          <w:right w:val="nil"/>
          <w:between w:val="nil"/>
        </w:pBdr>
        <w:spacing w:line="240" w:lineRule="auto"/>
        <w:jc w:val="center"/>
      </w:pPr>
    </w:p>
    <w:p w14:paraId="00000011" w14:textId="77777777" w:rsidR="005D08CE" w:rsidRDefault="005D08CE">
      <w:pPr>
        <w:widowControl w:val="0"/>
        <w:pBdr>
          <w:top w:val="nil"/>
          <w:left w:val="nil"/>
          <w:bottom w:val="nil"/>
          <w:right w:val="nil"/>
          <w:between w:val="nil"/>
        </w:pBdr>
        <w:spacing w:line="240" w:lineRule="auto"/>
        <w:jc w:val="center"/>
      </w:pPr>
    </w:p>
    <w:p w14:paraId="00000012" w14:textId="77777777" w:rsidR="005D08CE" w:rsidRDefault="005D08CE">
      <w:pPr>
        <w:widowControl w:val="0"/>
        <w:pBdr>
          <w:top w:val="nil"/>
          <w:left w:val="nil"/>
          <w:bottom w:val="nil"/>
          <w:right w:val="nil"/>
          <w:between w:val="nil"/>
        </w:pBdr>
        <w:spacing w:line="240" w:lineRule="auto"/>
        <w:jc w:val="center"/>
        <w:rPr>
          <w:sz w:val="20"/>
          <w:szCs w:val="20"/>
        </w:rPr>
      </w:pPr>
    </w:p>
    <w:p w14:paraId="00000013" w14:textId="77777777" w:rsidR="005D08CE" w:rsidRDefault="00100A9A">
      <w:pPr>
        <w:widowControl w:val="0"/>
        <w:pBdr>
          <w:top w:val="nil"/>
          <w:left w:val="nil"/>
          <w:bottom w:val="nil"/>
          <w:right w:val="nil"/>
          <w:between w:val="nil"/>
        </w:pBdr>
        <w:spacing w:line="240" w:lineRule="auto"/>
        <w:jc w:val="center"/>
        <w:rPr>
          <w:sz w:val="20"/>
          <w:szCs w:val="20"/>
        </w:rPr>
      </w:pPr>
      <w:proofErr w:type="spellStart"/>
      <w:r>
        <w:rPr>
          <w:color w:val="000000"/>
          <w:sz w:val="20"/>
          <w:szCs w:val="20"/>
        </w:rPr>
        <w:t>Chihamba</w:t>
      </w:r>
      <w:proofErr w:type="spellEnd"/>
      <w:r>
        <w:rPr>
          <w:color w:val="000000"/>
          <w:sz w:val="20"/>
          <w:szCs w:val="20"/>
        </w:rPr>
        <w:t xml:space="preserve"> Festival and African America</w:t>
      </w:r>
      <w:r>
        <w:rPr>
          <w:sz w:val="20"/>
          <w:szCs w:val="20"/>
        </w:rPr>
        <w:t xml:space="preserve">n Heritage Scholarship Application </w:t>
      </w:r>
    </w:p>
    <w:p w14:paraId="00000014" w14:textId="77777777" w:rsidR="005D08CE" w:rsidRDefault="00100A9A">
      <w:pPr>
        <w:widowControl w:val="0"/>
        <w:pBdr>
          <w:top w:val="nil"/>
          <w:left w:val="nil"/>
          <w:bottom w:val="nil"/>
          <w:right w:val="nil"/>
          <w:between w:val="nil"/>
        </w:pBdr>
        <w:spacing w:line="240" w:lineRule="auto"/>
        <w:jc w:val="center"/>
        <w:rPr>
          <w:color w:val="000000"/>
          <w:sz w:val="20"/>
          <w:szCs w:val="20"/>
        </w:rPr>
      </w:pPr>
      <w:r>
        <w:rPr>
          <w:color w:val="000000"/>
          <w:sz w:val="20"/>
          <w:szCs w:val="20"/>
        </w:rPr>
        <w:t>P.O. Box 866 a</w:t>
      </w:r>
      <w:r>
        <w:rPr>
          <w:color w:val="000000"/>
          <w:sz w:val="20"/>
          <w:szCs w:val="20"/>
        </w:rPr>
        <w:t xml:space="preserve">ttention: </w:t>
      </w:r>
      <w:r>
        <w:rPr>
          <w:sz w:val="20"/>
          <w:szCs w:val="20"/>
        </w:rPr>
        <w:t xml:space="preserve">Page West Hill </w:t>
      </w:r>
    </w:p>
    <w:p w14:paraId="00000015" w14:textId="77777777" w:rsidR="005D08CE" w:rsidRDefault="00100A9A">
      <w:pPr>
        <w:widowControl w:val="0"/>
        <w:pBdr>
          <w:top w:val="nil"/>
          <w:left w:val="nil"/>
          <w:bottom w:val="nil"/>
          <w:right w:val="nil"/>
          <w:between w:val="nil"/>
        </w:pBdr>
        <w:spacing w:before="34" w:line="240" w:lineRule="auto"/>
        <w:ind w:left="12"/>
        <w:jc w:val="center"/>
        <w:rPr>
          <w:color w:val="000000"/>
          <w:sz w:val="20"/>
          <w:szCs w:val="20"/>
        </w:rPr>
      </w:pPr>
      <w:r>
        <w:rPr>
          <w:color w:val="000000"/>
          <w:sz w:val="20"/>
          <w:szCs w:val="20"/>
        </w:rPr>
        <w:t xml:space="preserve">Charlottesville, VA. 22902 </w:t>
      </w:r>
    </w:p>
    <w:p w14:paraId="00000016" w14:textId="77777777" w:rsidR="005D08CE" w:rsidRDefault="00100A9A">
      <w:pPr>
        <w:widowControl w:val="0"/>
        <w:pBdr>
          <w:top w:val="nil"/>
          <w:left w:val="nil"/>
          <w:bottom w:val="nil"/>
          <w:right w:val="nil"/>
          <w:between w:val="nil"/>
        </w:pBdr>
        <w:spacing w:before="27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lastRenderedPageBreak/>
        <w:t>African American Heritage Scholarship Application</w:t>
      </w:r>
      <w:r>
        <w:rPr>
          <w:rFonts w:ascii="Times New Roman" w:eastAsia="Times New Roman" w:hAnsi="Times New Roman" w:cs="Times New Roman"/>
          <w:b/>
          <w:color w:val="000000"/>
          <w:sz w:val="28"/>
          <w:szCs w:val="28"/>
        </w:rPr>
        <w:t xml:space="preserve"> </w:t>
      </w:r>
    </w:p>
    <w:p w14:paraId="00000017" w14:textId="77777777" w:rsidR="005D08CE" w:rsidRDefault="00100A9A">
      <w:pPr>
        <w:widowControl w:val="0"/>
        <w:pBdr>
          <w:top w:val="nil"/>
          <w:left w:val="nil"/>
          <w:bottom w:val="nil"/>
          <w:right w:val="nil"/>
          <w:between w:val="nil"/>
        </w:pBdr>
        <w:spacing w:before="893"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Name</w:t>
      </w:r>
      <w:r>
        <w:rPr>
          <w:rFonts w:ascii="Times New Roman" w:eastAsia="Times New Roman" w:hAnsi="Times New Roman" w:cs="Times New Roman"/>
          <w:b/>
          <w:sz w:val="28"/>
          <w:szCs w:val="28"/>
        </w:rPr>
        <w:t xml:space="preserve">: </w:t>
      </w:r>
    </w:p>
    <w:p w14:paraId="00000018" w14:textId="77777777" w:rsidR="005D08CE" w:rsidRDefault="00100A9A">
      <w:pPr>
        <w:widowControl w:val="0"/>
        <w:pBdr>
          <w:top w:val="nil"/>
          <w:left w:val="nil"/>
          <w:bottom w:val="nil"/>
          <w:right w:val="nil"/>
          <w:between w:val="nil"/>
        </w:pBdr>
        <w:spacing w:before="283" w:line="240" w:lineRule="auto"/>
        <w:ind w:left="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Address: </w:t>
      </w:r>
    </w:p>
    <w:p w14:paraId="00000019" w14:textId="77777777" w:rsidR="005D08CE" w:rsidRDefault="00100A9A">
      <w:pPr>
        <w:widowControl w:val="0"/>
        <w:pBdr>
          <w:top w:val="nil"/>
          <w:left w:val="nil"/>
          <w:bottom w:val="nil"/>
          <w:right w:val="nil"/>
          <w:between w:val="nil"/>
        </w:pBdr>
        <w:spacing w:before="283" w:line="240" w:lineRule="auto"/>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Parent’s Cell: </w:t>
      </w:r>
    </w:p>
    <w:p w14:paraId="0000001A" w14:textId="77777777" w:rsidR="005D08CE" w:rsidRDefault="00100A9A">
      <w:pPr>
        <w:widowControl w:val="0"/>
        <w:pBdr>
          <w:top w:val="nil"/>
          <w:left w:val="nil"/>
          <w:bottom w:val="nil"/>
          <w:right w:val="nil"/>
          <w:between w:val="nil"/>
        </w:pBdr>
        <w:spacing w:before="283" w:line="240" w:lineRule="auto"/>
        <w:ind w:left="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Student’s Cell: </w:t>
      </w:r>
    </w:p>
    <w:p w14:paraId="0000001B" w14:textId="77777777" w:rsidR="005D08CE" w:rsidRDefault="00100A9A">
      <w:pPr>
        <w:widowControl w:val="0"/>
        <w:pBdr>
          <w:top w:val="nil"/>
          <w:left w:val="nil"/>
          <w:bottom w:val="nil"/>
          <w:right w:val="nil"/>
          <w:between w:val="nil"/>
        </w:pBdr>
        <w:spacing w:before="283"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Email: </w:t>
      </w:r>
    </w:p>
    <w:p w14:paraId="0000001C" w14:textId="77777777" w:rsidR="005D08CE" w:rsidRDefault="00100A9A">
      <w:pPr>
        <w:widowControl w:val="0"/>
        <w:pBdr>
          <w:top w:val="nil"/>
          <w:left w:val="nil"/>
          <w:bottom w:val="nil"/>
          <w:right w:val="nil"/>
          <w:between w:val="nil"/>
        </w:pBdr>
        <w:spacing w:before="283"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High School: </w:t>
      </w:r>
    </w:p>
    <w:p w14:paraId="0000001D" w14:textId="77777777" w:rsidR="005D08CE" w:rsidRDefault="00100A9A">
      <w:pPr>
        <w:widowControl w:val="0"/>
        <w:pBdr>
          <w:top w:val="nil"/>
          <w:left w:val="nil"/>
          <w:bottom w:val="nil"/>
          <w:right w:val="nil"/>
          <w:between w:val="nil"/>
        </w:pBdr>
        <w:spacing w:before="283" w:line="240" w:lineRule="auto"/>
        <w:ind w:left="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GPA: </w:t>
      </w:r>
    </w:p>
    <w:p w14:paraId="0000001E" w14:textId="77777777" w:rsidR="005D08CE" w:rsidRDefault="00100A9A">
      <w:pPr>
        <w:widowControl w:val="0"/>
        <w:pBdr>
          <w:top w:val="nil"/>
          <w:left w:val="nil"/>
          <w:bottom w:val="nil"/>
          <w:right w:val="nil"/>
          <w:between w:val="nil"/>
        </w:pBdr>
        <w:spacing w:before="283" w:line="240" w:lineRule="auto"/>
        <w:ind w:left="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Scholarship Type: </w:t>
      </w:r>
    </w:p>
    <w:p w14:paraId="0000001F" w14:textId="77777777" w:rsidR="005D08CE" w:rsidRDefault="00100A9A">
      <w:pPr>
        <w:widowControl w:val="0"/>
        <w:pBdr>
          <w:top w:val="nil"/>
          <w:left w:val="nil"/>
          <w:bottom w:val="nil"/>
          <w:right w:val="nil"/>
          <w:between w:val="nil"/>
        </w:pBdr>
        <w:spacing w:before="283" w:line="240" w:lineRule="auto"/>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University: </w:t>
      </w:r>
    </w:p>
    <w:p w14:paraId="00000020" w14:textId="77777777" w:rsidR="005D08CE" w:rsidRDefault="00100A9A">
      <w:pPr>
        <w:widowControl w:val="0"/>
        <w:pBdr>
          <w:top w:val="nil"/>
          <w:left w:val="nil"/>
          <w:bottom w:val="nil"/>
          <w:right w:val="nil"/>
          <w:between w:val="nil"/>
        </w:pBdr>
        <w:spacing w:before="283" w:line="240" w:lineRule="auto"/>
        <w:ind w:left="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Major: </w:t>
      </w:r>
    </w:p>
    <w:p w14:paraId="00000021" w14:textId="77777777" w:rsidR="005D08CE" w:rsidRDefault="00100A9A">
      <w:pPr>
        <w:widowControl w:val="0"/>
        <w:pBdr>
          <w:top w:val="nil"/>
          <w:left w:val="nil"/>
          <w:bottom w:val="nil"/>
          <w:right w:val="nil"/>
          <w:between w:val="nil"/>
        </w:pBdr>
        <w:spacing w:before="283" w:line="240" w:lineRule="auto"/>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Please enclose: </w:t>
      </w:r>
    </w:p>
    <w:p w14:paraId="00000022" w14:textId="77777777" w:rsidR="005D08CE" w:rsidRDefault="00100A9A">
      <w:pPr>
        <w:widowControl w:val="0"/>
        <w:pBdr>
          <w:top w:val="nil"/>
          <w:left w:val="nil"/>
          <w:bottom w:val="nil"/>
          <w:right w:val="nil"/>
          <w:between w:val="nil"/>
        </w:pBdr>
        <w:spacing w:before="284" w:line="240" w:lineRule="auto"/>
        <w:ind w:left="34"/>
        <w:rPr>
          <w:rFonts w:ascii="Times New Roman" w:eastAsia="Times New Roman" w:hAnsi="Times New Roman" w:cs="Times New Roman"/>
          <w:b/>
          <w:color w:val="000000"/>
          <w:sz w:val="28"/>
          <w:szCs w:val="28"/>
        </w:rPr>
      </w:pPr>
      <w:r>
        <w:rPr>
          <w:color w:val="000000"/>
          <w:sz w:val="28"/>
          <w:szCs w:val="28"/>
        </w:rPr>
        <w:t xml:space="preserve">· </w:t>
      </w:r>
      <w:r>
        <w:rPr>
          <w:rFonts w:ascii="Times New Roman" w:eastAsia="Times New Roman" w:hAnsi="Times New Roman" w:cs="Times New Roman"/>
          <w:b/>
          <w:color w:val="000000"/>
          <w:sz w:val="28"/>
          <w:szCs w:val="28"/>
        </w:rPr>
        <w:t xml:space="preserve">A copy of your college acceptance letter. </w:t>
      </w:r>
    </w:p>
    <w:p w14:paraId="00000023" w14:textId="77777777" w:rsidR="005D08CE" w:rsidRDefault="00100A9A">
      <w:pPr>
        <w:widowControl w:val="0"/>
        <w:pBdr>
          <w:top w:val="nil"/>
          <w:left w:val="nil"/>
          <w:bottom w:val="nil"/>
          <w:right w:val="nil"/>
          <w:between w:val="nil"/>
        </w:pBdr>
        <w:spacing w:before="284" w:line="435" w:lineRule="auto"/>
        <w:ind w:right="575" w:firstLine="34"/>
        <w:rPr>
          <w:rFonts w:ascii="Times New Roman" w:eastAsia="Times New Roman" w:hAnsi="Times New Roman" w:cs="Times New Roman"/>
          <w:color w:val="000000"/>
          <w:sz w:val="28"/>
          <w:szCs w:val="28"/>
        </w:rPr>
      </w:pPr>
      <w:r>
        <w:rPr>
          <w:color w:val="000000"/>
          <w:sz w:val="28"/>
          <w:szCs w:val="28"/>
        </w:rPr>
        <w:t xml:space="preserve">· </w:t>
      </w:r>
      <w:r>
        <w:rPr>
          <w:rFonts w:ascii="Times New Roman" w:eastAsia="Times New Roman" w:hAnsi="Times New Roman" w:cs="Times New Roman"/>
          <w:b/>
          <w:color w:val="000000"/>
          <w:sz w:val="28"/>
          <w:szCs w:val="28"/>
        </w:rPr>
        <w:t xml:space="preserve">A minimum 400-word response based on the scholarship type selected. </w:t>
      </w:r>
      <w:r>
        <w:rPr>
          <w:rFonts w:ascii="Times New Roman" w:eastAsia="Times New Roman" w:hAnsi="Times New Roman" w:cs="Times New Roman"/>
          <w:color w:val="000000"/>
          <w:sz w:val="28"/>
          <w:szCs w:val="28"/>
          <w:u w:val="single"/>
        </w:rPr>
        <w:t>__________________________________________________________</w:t>
      </w:r>
      <w:r>
        <w:rPr>
          <w:rFonts w:ascii="Times New Roman" w:eastAsia="Times New Roman" w:hAnsi="Times New Roman" w:cs="Times New Roman"/>
          <w:color w:val="000000"/>
          <w:sz w:val="28"/>
          <w:szCs w:val="28"/>
        </w:rPr>
        <w:t xml:space="preserve"> </w:t>
      </w:r>
    </w:p>
    <w:p w14:paraId="00000024" w14:textId="77777777" w:rsidR="005D08CE" w:rsidRDefault="00100A9A">
      <w:pPr>
        <w:widowControl w:val="0"/>
        <w:pBdr>
          <w:top w:val="nil"/>
          <w:left w:val="nil"/>
          <w:bottom w:val="nil"/>
          <w:right w:val="nil"/>
          <w:between w:val="nil"/>
        </w:pBdr>
        <w:spacing w:before="55" w:line="240" w:lineRule="auto"/>
        <w:ind w:lef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Please email </w:t>
      </w:r>
      <w:hyperlink r:id="rId6">
        <w:r>
          <w:rPr>
            <w:rFonts w:ascii="Times New Roman" w:eastAsia="Times New Roman" w:hAnsi="Times New Roman" w:cs="Times New Roman"/>
            <w:color w:val="1155CC"/>
            <w:sz w:val="28"/>
            <w:szCs w:val="28"/>
            <w:u w:val="single"/>
          </w:rPr>
          <w:t>seedsofculture@gmail.com</w:t>
        </w:r>
      </w:hyperlink>
      <w:r>
        <w:rPr>
          <w:rFonts w:ascii="Times New Roman" w:eastAsia="Times New Roman" w:hAnsi="Times New Roman" w:cs="Times New Roman"/>
          <w:color w:val="000000"/>
          <w:sz w:val="28"/>
          <w:szCs w:val="28"/>
        </w:rPr>
        <w:t xml:space="preserve">  </w:t>
      </w:r>
    </w:p>
    <w:p w14:paraId="00000025" w14:textId="77777777" w:rsidR="005D08CE" w:rsidRDefault="00100A9A">
      <w:pPr>
        <w:widowControl w:val="0"/>
        <w:pBdr>
          <w:top w:val="nil"/>
          <w:left w:val="nil"/>
          <w:bottom w:val="nil"/>
          <w:right w:val="nil"/>
          <w:between w:val="nil"/>
        </w:pBdr>
        <w:spacing w:before="43" w:line="240" w:lineRule="auto"/>
        <w:ind w:left="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Subject line: African American Heritage Scholarship</w:t>
      </w:r>
    </w:p>
    <w:sectPr w:rsidR="005D08CE">
      <w:pgSz w:w="12240" w:h="15840"/>
      <w:pgMar w:top="706" w:right="1422" w:bottom="1939" w:left="14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CE"/>
    <w:rsid w:val="00100A9A"/>
    <w:rsid w:val="005D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7C71-FA2F-4124-B462-502E4E5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edsofculture@gmail.com" TargetMode="External"/><Relationship Id="rId5" Type="http://schemas.openxmlformats.org/officeDocument/2006/relationships/hyperlink" Target="mailto:seedsofcultu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GbvR1f6Ffg72FGq5rYoSmuEWA==">CgMxLjA4AHIhMWJMY2YzUnJUTm16c3phUHo0ZkNBSHFXZ045QU1QOURB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croberson</dc:creator>
  <cp:lastModifiedBy>croberson@apps.fluco.org</cp:lastModifiedBy>
  <cp:revision>2</cp:revision>
  <dcterms:created xsi:type="dcterms:W3CDTF">2024-04-09T13:55:00Z</dcterms:created>
  <dcterms:modified xsi:type="dcterms:W3CDTF">2024-04-09T13:55:00Z</dcterms:modified>
</cp:coreProperties>
</file>